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462" w14:textId="77777777" w:rsidR="0073163F" w:rsidRDefault="0073163F" w:rsidP="00D0565D">
      <w:pPr>
        <w:pStyle w:val="NoSpacing"/>
        <w:jc w:val="center"/>
        <w:rPr>
          <w:rFonts w:ascii="Calibri" w:hAnsi="Calibri"/>
          <w:b/>
          <w:sz w:val="24"/>
          <w:szCs w:val="24"/>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438EA607" w:rsidR="00A409B7" w:rsidRPr="007F1C83" w:rsidRDefault="00A409B7" w:rsidP="0073163F">
      <w:pPr>
        <w:pStyle w:val="NoSpacing"/>
        <w:jc w:val="center"/>
        <w:rPr>
          <w:rFonts w:ascii="Calibri" w:hAnsi="Calibri"/>
          <w:bCs/>
          <w:sz w:val="24"/>
          <w:szCs w:val="24"/>
          <w:lang w:eastAsia="en-GB"/>
        </w:rPr>
      </w:pPr>
      <w:r w:rsidRPr="007F1C83">
        <w:rPr>
          <w:rFonts w:ascii="Calibri" w:hAnsi="Calibri"/>
          <w:bCs/>
          <w:sz w:val="24"/>
          <w:szCs w:val="24"/>
          <w:lang w:eastAsia="en-GB"/>
        </w:rPr>
        <w:t xml:space="preserve">Yarcombe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927E24">
        <w:rPr>
          <w:rFonts w:ascii="Calibri" w:hAnsi="Calibri"/>
          <w:bCs/>
          <w:sz w:val="24"/>
          <w:szCs w:val="24"/>
          <w:lang w:eastAsia="en-GB"/>
        </w:rPr>
        <w:t>in</w:t>
      </w:r>
      <w:r w:rsidR="00EF20D7">
        <w:rPr>
          <w:rFonts w:ascii="Calibri" w:hAnsi="Calibri"/>
          <w:bCs/>
          <w:sz w:val="24"/>
          <w:szCs w:val="24"/>
          <w:lang w:eastAsia="en-GB"/>
        </w:rPr>
        <w:t xml:space="preserve"> </w:t>
      </w:r>
      <w:r w:rsidR="00235588">
        <w:rPr>
          <w:rFonts w:ascii="Calibri" w:hAnsi="Calibri"/>
          <w:bCs/>
          <w:sz w:val="24"/>
          <w:szCs w:val="24"/>
          <w:lang w:eastAsia="en-GB"/>
        </w:rPr>
        <w:t>June</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235588">
        <w:rPr>
          <w:rFonts w:ascii="Calibri" w:hAnsi="Calibri"/>
          <w:bCs/>
          <w:sz w:val="24"/>
          <w:szCs w:val="24"/>
          <w:lang w:eastAsia="en-GB"/>
        </w:rPr>
        <w:t>3</w:t>
      </w:r>
      <w:r w:rsidR="00235588" w:rsidRPr="00235588">
        <w:rPr>
          <w:rFonts w:ascii="Calibri" w:hAnsi="Calibri"/>
          <w:bCs/>
          <w:sz w:val="24"/>
          <w:szCs w:val="24"/>
          <w:vertAlign w:val="superscript"/>
          <w:lang w:eastAsia="en-GB"/>
        </w:rPr>
        <w:t>rd</w:t>
      </w:r>
      <w:r w:rsidR="00235588">
        <w:rPr>
          <w:rFonts w:ascii="Calibri" w:hAnsi="Calibri"/>
          <w:bCs/>
          <w:sz w:val="24"/>
          <w:szCs w:val="24"/>
          <w:lang w:eastAsia="en-GB"/>
        </w:rPr>
        <w:t xml:space="preserve"> July</w:t>
      </w:r>
      <w:r w:rsidR="00E459A7">
        <w:rPr>
          <w:rFonts w:ascii="Calibri" w:hAnsi="Calibri"/>
          <w:bCs/>
          <w:sz w:val="24"/>
          <w:szCs w:val="24"/>
          <w:lang w:eastAsia="en-GB"/>
        </w:rPr>
        <w:t xml:space="preserve">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Default="00A119C5" w:rsidP="0073163F">
      <w:pPr>
        <w:pStyle w:val="NoSpacing"/>
        <w:rPr>
          <w:rFonts w:ascii="Calibri" w:hAnsi="Calibri"/>
          <w:b/>
          <w:bCs/>
          <w:sz w:val="24"/>
          <w:szCs w:val="24"/>
        </w:rPr>
      </w:pPr>
      <w:r w:rsidRPr="007F1C83">
        <w:rPr>
          <w:rFonts w:ascii="Calibri" w:hAnsi="Calibri"/>
          <w:b/>
          <w:bCs/>
          <w:sz w:val="24"/>
          <w:szCs w:val="24"/>
        </w:rPr>
        <w:t>Clerk Correspondence received</w:t>
      </w:r>
      <w:r w:rsidR="00EF0484" w:rsidRPr="007F1C83">
        <w:rPr>
          <w:rFonts w:ascii="Calibri" w:hAnsi="Calibri"/>
          <w:b/>
          <w:bCs/>
          <w:sz w:val="24"/>
          <w:szCs w:val="24"/>
        </w:rPr>
        <w:t xml:space="preserve"> and on-going </w:t>
      </w:r>
      <w:r w:rsidR="00FC1732">
        <w:rPr>
          <w:rFonts w:ascii="Calibri" w:hAnsi="Calibri"/>
          <w:b/>
          <w:bCs/>
          <w:sz w:val="24"/>
          <w:szCs w:val="24"/>
        </w:rPr>
        <w:t xml:space="preserve">&amp; </w:t>
      </w:r>
      <w:r w:rsidRPr="007F1C83">
        <w:rPr>
          <w:rFonts w:ascii="Calibri" w:hAnsi="Calibri"/>
          <w:b/>
          <w:bCs/>
          <w:sz w:val="24"/>
          <w:szCs w:val="24"/>
        </w:rPr>
        <w:t>relevant issues for Yarcombe Parish Council:</w:t>
      </w:r>
    </w:p>
    <w:p w14:paraId="7FD9BDF5" w14:textId="1B635EAF" w:rsidR="0061107C" w:rsidRDefault="0061107C" w:rsidP="0073163F">
      <w:pPr>
        <w:pStyle w:val="NoSpacing"/>
        <w:rPr>
          <w:rFonts w:ascii="Calibri" w:hAnsi="Calibri"/>
          <w:b/>
          <w:bCs/>
          <w:sz w:val="24"/>
          <w:szCs w:val="24"/>
        </w:rPr>
      </w:pPr>
    </w:p>
    <w:p w14:paraId="7A4E2551" w14:textId="28E5CC89" w:rsidR="0000524D" w:rsidRDefault="0000524D" w:rsidP="0073163F">
      <w:pPr>
        <w:pStyle w:val="NoSpacing"/>
        <w:rPr>
          <w:rFonts w:ascii="Calibri" w:hAnsi="Calibri"/>
          <w:b/>
          <w:bCs/>
          <w:sz w:val="24"/>
          <w:szCs w:val="24"/>
        </w:rPr>
      </w:pPr>
      <w:r>
        <w:rPr>
          <w:rFonts w:ascii="Calibri" w:hAnsi="Calibri"/>
          <w:b/>
          <w:bCs/>
          <w:sz w:val="24"/>
          <w:szCs w:val="24"/>
        </w:rPr>
        <w:t>The following documents for 2022-23 have been uploaded to the website.</w:t>
      </w:r>
    </w:p>
    <w:p w14:paraId="32FBA76F" w14:textId="77777777" w:rsidR="0000524D" w:rsidRDefault="0000524D" w:rsidP="0073163F">
      <w:pPr>
        <w:pStyle w:val="NoSpacing"/>
        <w:rPr>
          <w:rFonts w:ascii="Calibri" w:hAnsi="Calibri"/>
          <w:b/>
          <w:bCs/>
          <w:sz w:val="24"/>
          <w:szCs w:val="24"/>
        </w:rPr>
      </w:pPr>
    </w:p>
    <w:p w14:paraId="3E2D587B" w14:textId="0B0B7527" w:rsidR="0000524D" w:rsidRPr="0000524D" w:rsidRDefault="0000524D" w:rsidP="0073163F">
      <w:pPr>
        <w:pStyle w:val="NoSpacing"/>
        <w:rPr>
          <w:rFonts w:ascii="Calibri" w:hAnsi="Calibri"/>
          <w:sz w:val="24"/>
          <w:szCs w:val="24"/>
        </w:rPr>
      </w:pPr>
      <w:r w:rsidRPr="0000524D">
        <w:rPr>
          <w:rFonts w:ascii="Calibri" w:hAnsi="Calibri"/>
          <w:sz w:val="24"/>
          <w:szCs w:val="24"/>
        </w:rPr>
        <w:t>Certificate of Exemption</w:t>
      </w:r>
    </w:p>
    <w:p w14:paraId="1E11E58C" w14:textId="1761FB92" w:rsidR="0000524D" w:rsidRPr="0000524D" w:rsidRDefault="0000524D" w:rsidP="0073163F">
      <w:pPr>
        <w:pStyle w:val="NoSpacing"/>
        <w:rPr>
          <w:rFonts w:ascii="Calibri" w:hAnsi="Calibri"/>
          <w:sz w:val="24"/>
          <w:szCs w:val="24"/>
        </w:rPr>
      </w:pPr>
      <w:r w:rsidRPr="0000524D">
        <w:rPr>
          <w:rFonts w:ascii="Calibri" w:hAnsi="Calibri"/>
          <w:sz w:val="24"/>
          <w:szCs w:val="24"/>
        </w:rPr>
        <w:t>Annual Internal audit report</w:t>
      </w:r>
    </w:p>
    <w:p w14:paraId="73C439D3" w14:textId="4A3782F6" w:rsidR="0000524D" w:rsidRPr="0000524D" w:rsidRDefault="0000524D" w:rsidP="0073163F">
      <w:pPr>
        <w:pStyle w:val="NoSpacing"/>
        <w:rPr>
          <w:rFonts w:ascii="Calibri" w:hAnsi="Calibri"/>
          <w:sz w:val="24"/>
          <w:szCs w:val="24"/>
        </w:rPr>
      </w:pPr>
      <w:r w:rsidRPr="0000524D">
        <w:rPr>
          <w:rFonts w:ascii="Calibri" w:hAnsi="Calibri"/>
          <w:sz w:val="24"/>
          <w:szCs w:val="24"/>
        </w:rPr>
        <w:t>Accounting Statements</w:t>
      </w:r>
    </w:p>
    <w:p w14:paraId="6DE02733" w14:textId="713B87B2" w:rsidR="0000524D" w:rsidRPr="0000524D" w:rsidRDefault="0000524D" w:rsidP="0073163F">
      <w:pPr>
        <w:pStyle w:val="NoSpacing"/>
        <w:rPr>
          <w:rFonts w:ascii="Calibri" w:hAnsi="Calibri"/>
          <w:sz w:val="24"/>
          <w:szCs w:val="24"/>
        </w:rPr>
      </w:pPr>
      <w:r w:rsidRPr="0000524D">
        <w:rPr>
          <w:rFonts w:ascii="Calibri" w:hAnsi="Calibri"/>
          <w:sz w:val="24"/>
          <w:szCs w:val="24"/>
        </w:rPr>
        <w:t>Annual Governance Statement</w:t>
      </w:r>
    </w:p>
    <w:p w14:paraId="0E4D0005" w14:textId="7CB7FC2C" w:rsidR="0000524D" w:rsidRPr="0000524D" w:rsidRDefault="0000524D" w:rsidP="0073163F">
      <w:pPr>
        <w:pStyle w:val="NoSpacing"/>
        <w:rPr>
          <w:rFonts w:ascii="Calibri" w:hAnsi="Calibri"/>
          <w:sz w:val="24"/>
          <w:szCs w:val="24"/>
        </w:rPr>
      </w:pPr>
      <w:r w:rsidRPr="0000524D">
        <w:rPr>
          <w:rFonts w:ascii="Calibri" w:hAnsi="Calibri"/>
          <w:sz w:val="24"/>
          <w:szCs w:val="24"/>
        </w:rPr>
        <w:t>Bank Reconciliation</w:t>
      </w:r>
    </w:p>
    <w:p w14:paraId="3D77406A" w14:textId="05E7757E" w:rsidR="0000524D" w:rsidRPr="0000524D" w:rsidRDefault="0000524D" w:rsidP="0073163F">
      <w:pPr>
        <w:pStyle w:val="NoSpacing"/>
        <w:rPr>
          <w:rFonts w:ascii="Calibri" w:hAnsi="Calibri"/>
          <w:sz w:val="24"/>
          <w:szCs w:val="24"/>
        </w:rPr>
      </w:pPr>
      <w:r w:rsidRPr="0000524D">
        <w:rPr>
          <w:rFonts w:ascii="Calibri" w:hAnsi="Calibri"/>
          <w:sz w:val="24"/>
          <w:szCs w:val="24"/>
        </w:rPr>
        <w:t>Explanation of Variances</w:t>
      </w:r>
    </w:p>
    <w:p w14:paraId="75D1DB05" w14:textId="29DC2D12" w:rsidR="0000524D" w:rsidRPr="0000524D" w:rsidRDefault="0000524D" w:rsidP="0073163F">
      <w:pPr>
        <w:pStyle w:val="NoSpacing"/>
        <w:rPr>
          <w:rFonts w:ascii="Calibri" w:hAnsi="Calibri"/>
          <w:sz w:val="24"/>
          <w:szCs w:val="24"/>
        </w:rPr>
      </w:pPr>
      <w:r w:rsidRPr="0000524D">
        <w:rPr>
          <w:rFonts w:ascii="Calibri" w:hAnsi="Calibri"/>
          <w:sz w:val="24"/>
          <w:szCs w:val="24"/>
        </w:rPr>
        <w:t>Transparency Code</w:t>
      </w:r>
    </w:p>
    <w:p w14:paraId="1B2D7EC5" w14:textId="2442EF4F" w:rsidR="0000524D" w:rsidRPr="0000524D" w:rsidRDefault="0000524D" w:rsidP="0073163F">
      <w:pPr>
        <w:pStyle w:val="NoSpacing"/>
        <w:rPr>
          <w:rFonts w:ascii="Calibri" w:hAnsi="Calibri"/>
          <w:sz w:val="24"/>
          <w:szCs w:val="24"/>
        </w:rPr>
      </w:pPr>
      <w:r w:rsidRPr="0000524D">
        <w:rPr>
          <w:rFonts w:ascii="Calibri" w:hAnsi="Calibri"/>
          <w:sz w:val="24"/>
          <w:szCs w:val="24"/>
        </w:rPr>
        <w:t>A Confirmation of the dates of the period for the exercise of public rights</w:t>
      </w:r>
    </w:p>
    <w:p w14:paraId="2D4592E9" w14:textId="77777777" w:rsidR="0000524D" w:rsidRPr="0000524D" w:rsidRDefault="0000524D" w:rsidP="0073163F">
      <w:pPr>
        <w:pStyle w:val="NoSpacing"/>
        <w:rPr>
          <w:rFonts w:ascii="Calibri" w:hAnsi="Calibri"/>
          <w:sz w:val="24"/>
          <w:szCs w:val="24"/>
        </w:rPr>
      </w:pPr>
    </w:p>
    <w:p w14:paraId="5A4C0B10" w14:textId="3B65BD15" w:rsidR="0000524D" w:rsidRDefault="0000524D" w:rsidP="0073163F">
      <w:pPr>
        <w:pStyle w:val="NoSpacing"/>
        <w:rPr>
          <w:rFonts w:ascii="Calibri" w:hAnsi="Calibri"/>
          <w:b/>
          <w:bCs/>
          <w:sz w:val="24"/>
          <w:szCs w:val="24"/>
        </w:rPr>
      </w:pPr>
      <w:r>
        <w:rPr>
          <w:rFonts w:ascii="Calibri" w:hAnsi="Calibri"/>
          <w:b/>
          <w:bCs/>
          <w:sz w:val="24"/>
          <w:szCs w:val="24"/>
        </w:rPr>
        <w:t>The following documents have been emailed to pkn to meet our statutory requirements.</w:t>
      </w:r>
    </w:p>
    <w:p w14:paraId="1FAC61B7" w14:textId="77777777" w:rsidR="0000524D" w:rsidRDefault="0000524D" w:rsidP="0073163F">
      <w:pPr>
        <w:pStyle w:val="NoSpacing"/>
        <w:rPr>
          <w:rFonts w:ascii="Calibri" w:hAnsi="Calibri"/>
          <w:b/>
          <w:bCs/>
          <w:sz w:val="24"/>
          <w:szCs w:val="24"/>
        </w:rPr>
      </w:pPr>
    </w:p>
    <w:p w14:paraId="73393C49" w14:textId="7571AB62" w:rsidR="0000524D" w:rsidRDefault="0000524D" w:rsidP="0073163F">
      <w:pPr>
        <w:pStyle w:val="NoSpacing"/>
        <w:rPr>
          <w:rFonts w:ascii="Calibri" w:hAnsi="Calibri"/>
          <w:b/>
          <w:bCs/>
          <w:sz w:val="24"/>
          <w:szCs w:val="24"/>
        </w:rPr>
      </w:pPr>
      <w:r w:rsidRPr="0000524D">
        <w:rPr>
          <w:rFonts w:ascii="Calibri" w:hAnsi="Calibri"/>
          <w:sz w:val="24"/>
          <w:szCs w:val="24"/>
        </w:rPr>
        <w:t>Certificate of Exemption &amp; contact details</w:t>
      </w:r>
      <w:r>
        <w:rPr>
          <w:rFonts w:ascii="Calibri" w:hAnsi="Calibri"/>
          <w:b/>
          <w:bCs/>
          <w:sz w:val="24"/>
          <w:szCs w:val="24"/>
        </w:rPr>
        <w:t>.</w:t>
      </w:r>
    </w:p>
    <w:p w14:paraId="47BDDA7B" w14:textId="77777777" w:rsidR="0000524D" w:rsidRDefault="0000524D" w:rsidP="0073163F">
      <w:pPr>
        <w:pStyle w:val="NoSpacing"/>
        <w:rPr>
          <w:rFonts w:ascii="Calibri" w:hAnsi="Calibri"/>
          <w:b/>
          <w:bCs/>
          <w:sz w:val="24"/>
          <w:szCs w:val="24"/>
        </w:rPr>
      </w:pPr>
    </w:p>
    <w:p w14:paraId="284CA53A" w14:textId="797CCB42" w:rsidR="0000524D" w:rsidRDefault="0000524D" w:rsidP="0073163F">
      <w:pPr>
        <w:pStyle w:val="NoSpacing"/>
        <w:rPr>
          <w:rFonts w:ascii="Calibri" w:hAnsi="Calibri"/>
          <w:b/>
          <w:bCs/>
          <w:sz w:val="24"/>
          <w:szCs w:val="24"/>
        </w:rPr>
      </w:pPr>
      <w:r>
        <w:rPr>
          <w:rFonts w:ascii="Calibri" w:hAnsi="Calibri"/>
          <w:b/>
          <w:bCs/>
          <w:sz w:val="24"/>
          <w:szCs w:val="24"/>
        </w:rPr>
        <w:t>A Confirmation of the dates of the period for the exercise of public rights has been placed on the notice boards.</w:t>
      </w:r>
    </w:p>
    <w:p w14:paraId="13B12411" w14:textId="77777777" w:rsidR="0000524D" w:rsidRDefault="0000524D" w:rsidP="0073163F">
      <w:pPr>
        <w:pStyle w:val="NoSpacing"/>
        <w:rPr>
          <w:rFonts w:ascii="Calibri" w:hAnsi="Calibri"/>
          <w:b/>
          <w:bCs/>
          <w:sz w:val="24"/>
          <w:szCs w:val="24"/>
        </w:rPr>
      </w:pPr>
    </w:p>
    <w:p w14:paraId="1C9D28C7" w14:textId="589A643A" w:rsidR="00E4545A" w:rsidRPr="00E4545A" w:rsidRDefault="00E4545A" w:rsidP="0073163F">
      <w:pPr>
        <w:pStyle w:val="NoSpacing"/>
        <w:rPr>
          <w:rFonts w:ascii="Calibri" w:hAnsi="Calibri"/>
          <w:b/>
          <w:bCs/>
          <w:sz w:val="24"/>
          <w:szCs w:val="24"/>
        </w:rPr>
      </w:pPr>
      <w:r>
        <w:rPr>
          <w:rFonts w:ascii="Calibri" w:hAnsi="Calibri"/>
          <w:b/>
          <w:bCs/>
          <w:sz w:val="24"/>
          <w:szCs w:val="24"/>
        </w:rPr>
        <w:t>East Devon Rural Policing Newsletter June &amp; Honiton Neighbour Policing Newsletter June uploaded to website.</w:t>
      </w:r>
    </w:p>
    <w:p w14:paraId="21831681" w14:textId="77777777" w:rsidR="00E4545A" w:rsidRDefault="00E4545A" w:rsidP="0073163F">
      <w:pPr>
        <w:pStyle w:val="NoSpacing"/>
        <w:rPr>
          <w:rFonts w:ascii="Calibri" w:hAnsi="Calibri"/>
          <w:b/>
          <w:bCs/>
          <w:color w:val="FF0000"/>
          <w:sz w:val="24"/>
          <w:szCs w:val="24"/>
        </w:rPr>
      </w:pPr>
    </w:p>
    <w:p w14:paraId="05D257C5" w14:textId="04276B06" w:rsidR="000752E6" w:rsidRDefault="000752E6" w:rsidP="0073163F">
      <w:pPr>
        <w:pStyle w:val="NoSpacing"/>
        <w:rPr>
          <w:rFonts w:ascii="Calibri" w:hAnsi="Calibri"/>
          <w:b/>
          <w:bCs/>
          <w:sz w:val="24"/>
          <w:szCs w:val="24"/>
        </w:rPr>
      </w:pPr>
      <w:r>
        <w:rPr>
          <w:rFonts w:ascii="Calibri" w:hAnsi="Calibri"/>
          <w:b/>
          <w:bCs/>
          <w:sz w:val="24"/>
          <w:szCs w:val="24"/>
        </w:rPr>
        <w:t>Email sent to Iain Chubb requesting a meeting at County Hall in Exeter between himself, relevant officers from DCC to address the following multiple issues relating to highways in the parish.</w:t>
      </w:r>
    </w:p>
    <w:p w14:paraId="73C048AF" w14:textId="77777777" w:rsidR="000752E6" w:rsidRDefault="000752E6" w:rsidP="0073163F">
      <w:pPr>
        <w:pStyle w:val="NoSpacing"/>
        <w:rPr>
          <w:rFonts w:ascii="Calibri" w:hAnsi="Calibri"/>
          <w:b/>
          <w:bCs/>
          <w:sz w:val="24"/>
          <w:szCs w:val="24"/>
        </w:rPr>
      </w:pPr>
    </w:p>
    <w:p w14:paraId="3650B287" w14:textId="62FA58F6" w:rsidR="000752E6" w:rsidRPr="000752E6" w:rsidRDefault="000752E6" w:rsidP="000752E6">
      <w:pPr>
        <w:shd w:val="clear" w:color="auto" w:fill="FFFFFF"/>
        <w:rPr>
          <w:rFonts w:ascii="Calibri" w:hAnsi="Calibri"/>
          <w:color w:val="auto"/>
          <w:sz w:val="22"/>
          <w:szCs w:val="22"/>
          <w:lang w:val="en-GB" w:eastAsia="en-GB"/>
        </w:rPr>
      </w:pPr>
      <w:r w:rsidRPr="002F5E1F">
        <w:rPr>
          <w:rFonts w:ascii="Calibri" w:hAnsi="Calibri"/>
          <w:color w:val="auto"/>
        </w:rPr>
        <w:t>1.</w:t>
      </w:r>
      <w:r w:rsidRPr="002F5E1F">
        <w:rPr>
          <w:rStyle w:val="apple-tab-span"/>
          <w:rFonts w:ascii="Calibri" w:hAnsi="Calibri"/>
          <w:color w:val="auto"/>
        </w:rPr>
        <w:t xml:space="preserve">  </w:t>
      </w:r>
      <w:r w:rsidRPr="002F5E1F">
        <w:rPr>
          <w:rFonts w:ascii="Calibri" w:hAnsi="Calibri"/>
          <w:color w:val="auto"/>
        </w:rPr>
        <w:t>Poor state of the highways and inadequate repairs being completed,</w:t>
      </w:r>
      <w:r w:rsidRPr="002F5E1F">
        <w:rPr>
          <w:rStyle w:val="apple-converted-space"/>
          <w:rFonts w:ascii="Calibri" w:hAnsi="Calibri"/>
          <w:color w:val="auto"/>
        </w:rPr>
        <w:t> </w:t>
      </w:r>
      <w:r w:rsidRPr="002F5E1F">
        <w:rPr>
          <w:rFonts w:ascii="Calibri" w:hAnsi="Calibri"/>
          <w:color w:val="auto"/>
        </w:rPr>
        <w:t xml:space="preserve">with resultant impaired access for </w:t>
      </w:r>
      <w:r w:rsidRPr="000752E6">
        <w:rPr>
          <w:rFonts w:ascii="Calibri" w:hAnsi="Calibri"/>
        </w:rPr>
        <w:t>emergency services.</w:t>
      </w:r>
      <w:r w:rsidRPr="000752E6">
        <w:rPr>
          <w:rStyle w:val="apple-converted-space"/>
          <w:rFonts w:ascii="Calibri" w:hAnsi="Calibri"/>
        </w:rPr>
        <w:t> </w:t>
      </w:r>
    </w:p>
    <w:p w14:paraId="64024C04" w14:textId="74F91906" w:rsidR="000752E6" w:rsidRPr="000752E6" w:rsidRDefault="000752E6" w:rsidP="000752E6">
      <w:pPr>
        <w:shd w:val="clear" w:color="auto" w:fill="FFFFFF"/>
        <w:rPr>
          <w:rFonts w:ascii="Calibri" w:hAnsi="Calibri"/>
        </w:rPr>
      </w:pPr>
      <w:r w:rsidRPr="000752E6">
        <w:rPr>
          <w:rFonts w:ascii="Calibri" w:hAnsi="Calibri"/>
        </w:rPr>
        <w:t>2.</w:t>
      </w:r>
      <w:r w:rsidRPr="000752E6">
        <w:rPr>
          <w:rStyle w:val="apple-tab-span"/>
          <w:rFonts w:ascii="Calibri" w:hAnsi="Calibri"/>
        </w:rPr>
        <w:t xml:space="preserve">  </w:t>
      </w:r>
      <w:r w:rsidRPr="000752E6">
        <w:rPr>
          <w:rFonts w:ascii="Calibri" w:hAnsi="Calibri"/>
        </w:rPr>
        <w:t>No progress on the Rag Lane gabions being removed.</w:t>
      </w:r>
    </w:p>
    <w:p w14:paraId="5CA2A323" w14:textId="553BFE35" w:rsidR="000752E6" w:rsidRPr="000752E6" w:rsidRDefault="000752E6" w:rsidP="000752E6">
      <w:pPr>
        <w:shd w:val="clear" w:color="auto" w:fill="FFFFFF"/>
        <w:rPr>
          <w:rFonts w:ascii="Calibri" w:hAnsi="Calibri"/>
        </w:rPr>
      </w:pPr>
      <w:r w:rsidRPr="000752E6">
        <w:rPr>
          <w:rFonts w:ascii="Calibri" w:hAnsi="Calibri"/>
        </w:rPr>
        <w:t>3.</w:t>
      </w:r>
      <w:r w:rsidRPr="000752E6">
        <w:rPr>
          <w:rStyle w:val="apple-tab-span"/>
          <w:rFonts w:ascii="Calibri" w:hAnsi="Calibri"/>
        </w:rPr>
        <w:t xml:space="preserve">  </w:t>
      </w:r>
      <w:r w:rsidRPr="000752E6">
        <w:rPr>
          <w:rFonts w:ascii="Calibri" w:hAnsi="Calibri"/>
        </w:rPr>
        <w:t>Crawley Bridge limited visibility further impaired by vegetation causing a significant hazard, with Councillors reporting near miss collisions. Previous parish council recommendations of establishing a clear priority from one direction have been ignored.</w:t>
      </w:r>
    </w:p>
    <w:p w14:paraId="0DBAB054" w14:textId="2E29145F" w:rsidR="000752E6" w:rsidRDefault="000752E6" w:rsidP="000752E6">
      <w:pPr>
        <w:shd w:val="clear" w:color="auto" w:fill="FFFFFF"/>
        <w:rPr>
          <w:rFonts w:ascii="Calibri" w:hAnsi="Calibri"/>
        </w:rPr>
      </w:pPr>
      <w:r w:rsidRPr="000752E6">
        <w:rPr>
          <w:rFonts w:ascii="Calibri" w:hAnsi="Calibri"/>
        </w:rPr>
        <w:t>4.</w:t>
      </w:r>
      <w:r w:rsidRPr="000752E6">
        <w:rPr>
          <w:rStyle w:val="apple-tab-span"/>
          <w:rFonts w:ascii="Calibri" w:hAnsi="Calibri"/>
        </w:rPr>
        <w:t xml:space="preserve">  </w:t>
      </w:r>
      <w:r w:rsidRPr="000752E6">
        <w:rPr>
          <w:rFonts w:ascii="Calibri" w:hAnsi="Calibri"/>
        </w:rPr>
        <w:t>As a last resort, we would like to seek detailed formal guidance regarding pothole patching by volunteers from the village.</w:t>
      </w:r>
    </w:p>
    <w:p w14:paraId="5E091F59" w14:textId="32030B53" w:rsidR="00E24F77" w:rsidRDefault="00E24F77" w:rsidP="0073163F">
      <w:pPr>
        <w:pStyle w:val="NoSpacing"/>
        <w:rPr>
          <w:rFonts w:ascii="Calibri" w:hAnsi="Calibri"/>
          <w:b/>
          <w:bCs/>
          <w:sz w:val="24"/>
          <w:szCs w:val="24"/>
        </w:rPr>
      </w:pPr>
      <w:r>
        <w:rPr>
          <w:rFonts w:ascii="Calibri" w:hAnsi="Calibri"/>
          <w:b/>
          <w:bCs/>
          <w:sz w:val="24"/>
          <w:szCs w:val="24"/>
        </w:rPr>
        <w:t>This email also sent to Meg Booth and Andrea Davis</w:t>
      </w:r>
    </w:p>
    <w:p w14:paraId="21C764CE" w14:textId="77777777" w:rsidR="00E24F77" w:rsidRDefault="00E24F77" w:rsidP="0073163F">
      <w:pPr>
        <w:pStyle w:val="NoSpacing"/>
        <w:rPr>
          <w:rFonts w:ascii="Calibri" w:hAnsi="Calibri"/>
          <w:b/>
          <w:bCs/>
          <w:sz w:val="24"/>
          <w:szCs w:val="24"/>
        </w:rPr>
      </w:pPr>
    </w:p>
    <w:p w14:paraId="4B83D3FF" w14:textId="0C774944" w:rsidR="00E24F77" w:rsidRDefault="00E24F77" w:rsidP="0073163F">
      <w:pPr>
        <w:pStyle w:val="NoSpacing"/>
        <w:rPr>
          <w:rFonts w:ascii="Calibri" w:hAnsi="Calibri"/>
          <w:b/>
          <w:bCs/>
          <w:sz w:val="24"/>
          <w:szCs w:val="24"/>
        </w:rPr>
      </w:pPr>
      <w:r>
        <w:rPr>
          <w:rFonts w:ascii="Calibri" w:hAnsi="Calibri"/>
          <w:b/>
          <w:bCs/>
          <w:sz w:val="24"/>
          <w:szCs w:val="24"/>
        </w:rPr>
        <w:t>Andrea Davis emailed and said she is not the cabinet minister responsible for transport and roads but it is Stuart Hughes and she had forwarded the email to him.</w:t>
      </w:r>
    </w:p>
    <w:p w14:paraId="0C9D244D" w14:textId="77777777" w:rsidR="00E24F77" w:rsidRDefault="00E24F77" w:rsidP="0073163F">
      <w:pPr>
        <w:pStyle w:val="NoSpacing"/>
        <w:rPr>
          <w:rFonts w:ascii="Calibri" w:hAnsi="Calibri"/>
          <w:b/>
          <w:bCs/>
          <w:sz w:val="24"/>
          <w:szCs w:val="24"/>
        </w:rPr>
      </w:pPr>
    </w:p>
    <w:p w14:paraId="50BAF0E9" w14:textId="1F048CE0" w:rsidR="0000524D" w:rsidRDefault="0000524D" w:rsidP="0073163F">
      <w:pPr>
        <w:pStyle w:val="NoSpacing"/>
        <w:rPr>
          <w:rFonts w:ascii="Calibri" w:hAnsi="Calibri"/>
          <w:b/>
          <w:bCs/>
          <w:sz w:val="24"/>
          <w:szCs w:val="24"/>
        </w:rPr>
      </w:pPr>
      <w:r w:rsidRPr="002F5E1F">
        <w:rPr>
          <w:rFonts w:ascii="Calibri" w:hAnsi="Calibri"/>
          <w:b/>
          <w:bCs/>
          <w:sz w:val="24"/>
          <w:szCs w:val="24"/>
        </w:rPr>
        <w:t xml:space="preserve">A Grant for footpath maintenance for 500.00 has been received.    </w:t>
      </w:r>
    </w:p>
    <w:p w14:paraId="4F5E290C" w14:textId="3E6B9FD6" w:rsidR="00216C36" w:rsidRDefault="00216C36" w:rsidP="0073163F">
      <w:pPr>
        <w:pStyle w:val="NoSpacing"/>
        <w:rPr>
          <w:rFonts w:ascii="Calibri" w:hAnsi="Calibri"/>
          <w:b/>
          <w:bCs/>
          <w:sz w:val="24"/>
          <w:szCs w:val="24"/>
        </w:rPr>
      </w:pPr>
    </w:p>
    <w:p w14:paraId="62768744" w14:textId="77777777" w:rsidR="00216C36" w:rsidRDefault="00216C36" w:rsidP="0073163F">
      <w:pPr>
        <w:pStyle w:val="NoSpacing"/>
        <w:rPr>
          <w:rFonts w:ascii="Calibri" w:hAnsi="Calibri"/>
          <w:b/>
          <w:bCs/>
          <w:sz w:val="24"/>
          <w:szCs w:val="24"/>
        </w:rPr>
      </w:pPr>
    </w:p>
    <w:p w14:paraId="6A7D4739" w14:textId="6ABA7D0E" w:rsidR="00216C36" w:rsidRPr="00216C36" w:rsidRDefault="00216C36" w:rsidP="00216C36">
      <w:pPr>
        <w:rPr>
          <w:rFonts w:ascii="Calibri" w:hAnsi="Calibri"/>
          <w:b/>
          <w:bCs/>
          <w:lang w:eastAsia="en-GB"/>
        </w:rPr>
      </w:pPr>
      <w:r w:rsidRPr="00216C36">
        <w:rPr>
          <w:rFonts w:ascii="Calibri" w:hAnsi="Calibri"/>
          <w:b/>
          <w:bCs/>
          <w:lang w:eastAsia="en-GB"/>
        </w:rPr>
        <w:t xml:space="preserve">Message received via Yehudi </w:t>
      </w:r>
      <w:r>
        <w:rPr>
          <w:rFonts w:ascii="Calibri" w:hAnsi="Calibri"/>
          <w:b/>
          <w:bCs/>
          <w:lang w:eastAsia="en-GB"/>
        </w:rPr>
        <w:t>L</w:t>
      </w:r>
      <w:r w:rsidRPr="00216C36">
        <w:rPr>
          <w:rFonts w:ascii="Calibri" w:hAnsi="Calibri"/>
          <w:b/>
          <w:bCs/>
          <w:lang w:eastAsia="en-GB"/>
        </w:rPr>
        <w:t>evine</w:t>
      </w:r>
    </w:p>
    <w:p w14:paraId="20D665AA" w14:textId="774B2292" w:rsidR="00216C36" w:rsidRPr="00216C36" w:rsidRDefault="00216C36" w:rsidP="00216C36">
      <w:pPr>
        <w:rPr>
          <w:rFonts w:ascii="Calibri" w:hAnsi="Calibri"/>
          <w:color w:val="auto"/>
          <w:lang w:val="en-GB" w:eastAsia="en-GB"/>
        </w:rPr>
      </w:pPr>
      <w:r w:rsidRPr="00216C36">
        <w:rPr>
          <w:rFonts w:ascii="Calibri" w:hAnsi="Calibri"/>
          <w:lang w:eastAsia="en-GB"/>
        </w:rPr>
        <w:t>Adams's Apples is a fruit tree nursery, based in Dulford near Cullompton and we are trying to get the message out to all landowners and farmers etc in the Blackdown Hills AONB that we have M25 rootstock apple trees available this winter, ring fenced until November, and that the funding to purchase these trees is available through application to F</w:t>
      </w:r>
      <w:r w:rsidR="002C6B1D">
        <w:rPr>
          <w:rFonts w:ascii="Calibri" w:hAnsi="Calibri"/>
          <w:lang w:eastAsia="en-GB"/>
        </w:rPr>
        <w:t xml:space="preserve">arming </w:t>
      </w:r>
      <w:r w:rsidRPr="00216C36">
        <w:rPr>
          <w:rFonts w:ascii="Calibri" w:hAnsi="Calibri"/>
          <w:lang w:eastAsia="en-GB"/>
        </w:rPr>
        <w:t>I</w:t>
      </w:r>
      <w:r w:rsidR="002C6B1D">
        <w:rPr>
          <w:rFonts w:ascii="Calibri" w:hAnsi="Calibri"/>
          <w:lang w:eastAsia="en-GB"/>
        </w:rPr>
        <w:t xml:space="preserve">n </w:t>
      </w:r>
      <w:r w:rsidRPr="00216C36">
        <w:rPr>
          <w:rFonts w:ascii="Calibri" w:hAnsi="Calibri"/>
          <w:lang w:eastAsia="en-GB"/>
        </w:rPr>
        <w:t>P</w:t>
      </w:r>
      <w:r w:rsidR="002C6B1D">
        <w:rPr>
          <w:rFonts w:ascii="Calibri" w:hAnsi="Calibri"/>
          <w:lang w:eastAsia="en-GB"/>
        </w:rPr>
        <w:t xml:space="preserve">rotected </w:t>
      </w:r>
      <w:r w:rsidRPr="00216C36">
        <w:rPr>
          <w:rFonts w:ascii="Calibri" w:hAnsi="Calibri"/>
          <w:lang w:eastAsia="en-GB"/>
        </w:rPr>
        <w:t>L</w:t>
      </w:r>
      <w:r w:rsidR="002C6B1D">
        <w:rPr>
          <w:rFonts w:ascii="Calibri" w:hAnsi="Calibri"/>
          <w:lang w:eastAsia="en-GB"/>
        </w:rPr>
        <w:t>andscape Funding</w:t>
      </w:r>
      <w:r w:rsidRPr="00216C36">
        <w:rPr>
          <w:rFonts w:ascii="Calibri" w:hAnsi="Calibri"/>
          <w:lang w:eastAsia="en-GB"/>
        </w:rPr>
        <w:t>.  We have selected a number of local and traditional eating, cooking, cider and dual purpose varieties that we know do well in the area.</w:t>
      </w:r>
    </w:p>
    <w:p w14:paraId="23D1376A" w14:textId="5A38E06F" w:rsidR="00216C36" w:rsidRPr="002C6B1D" w:rsidRDefault="002C6B1D">
      <w:pPr>
        <w:rPr>
          <w:rFonts w:ascii="Calibri" w:hAnsi="Calibri"/>
          <w:b/>
          <w:bCs/>
          <w:color w:val="auto"/>
          <w:lang w:val="en-GB" w:eastAsia="en-GB"/>
        </w:rPr>
      </w:pPr>
      <w:r w:rsidRPr="002C6B1D">
        <w:rPr>
          <w:rFonts w:ascii="Calibri" w:hAnsi="Calibri"/>
          <w:b/>
          <w:bCs/>
          <w:color w:val="auto"/>
          <w:lang w:val="en-GB" w:eastAsia="en-GB"/>
        </w:rPr>
        <w:t>DALC Good Councillor face to face course available on July 18 Beehive Honiton.</w:t>
      </w:r>
    </w:p>
    <w:p w14:paraId="4BB737AF" w14:textId="65EBBDFE" w:rsidR="002C6B1D" w:rsidRPr="008D1647" w:rsidRDefault="002C6B1D">
      <w:pPr>
        <w:rPr>
          <w:rFonts w:ascii="Calibri" w:hAnsi="Calibri"/>
          <w:color w:val="auto"/>
          <w:lang w:val="en-GB" w:eastAsia="en-GB"/>
        </w:rPr>
      </w:pPr>
      <w:r w:rsidRPr="008D1647">
        <w:rPr>
          <w:rFonts w:ascii="Calibri" w:hAnsi="Calibri"/>
          <w:color w:val="auto"/>
        </w:rPr>
        <w:t>All courses are 10am - 4pm, with lunch and refreshments included as well as a copy of The Good Councillor's Guide and other supporting resources. The courses cost £75 +VAT.</w:t>
      </w:r>
    </w:p>
    <w:p w14:paraId="6E27C740" w14:textId="044379E6" w:rsidR="00B44F9A" w:rsidRDefault="00B44F9A">
      <w:pPr>
        <w:rPr>
          <w:rFonts w:ascii="Calibri" w:hAnsi="Calibri"/>
          <w:b/>
          <w:bCs/>
          <w:color w:val="auto"/>
          <w:lang w:val="en-GB" w:eastAsia="en-GB"/>
        </w:rPr>
      </w:pPr>
      <w:r w:rsidRPr="00B44F9A">
        <w:rPr>
          <w:rFonts w:ascii="Calibri" w:hAnsi="Calibri"/>
          <w:b/>
          <w:bCs/>
          <w:color w:val="auto"/>
          <w:lang w:val="en-GB" w:eastAsia="en-GB"/>
        </w:rPr>
        <w:t>CIL Money Yonder Marsh Farm Marsh</w:t>
      </w:r>
    </w:p>
    <w:p w14:paraId="697D601F" w14:textId="4C3F4766" w:rsidR="00B44F9A" w:rsidRPr="00B44F9A" w:rsidRDefault="00B44F9A">
      <w:pPr>
        <w:rPr>
          <w:rFonts w:ascii="Calibri" w:hAnsi="Calibri"/>
          <w:color w:val="auto"/>
          <w:lang w:val="en-GB" w:eastAsia="en-GB"/>
        </w:rPr>
      </w:pPr>
      <w:r>
        <w:rPr>
          <w:rFonts w:ascii="Calibri" w:hAnsi="Calibri"/>
          <w:color w:val="auto"/>
          <w:lang w:val="en-GB" w:eastAsia="en-GB"/>
        </w:rPr>
        <w:t>On 28</w:t>
      </w:r>
      <w:r w:rsidRPr="00B44F9A">
        <w:rPr>
          <w:rFonts w:ascii="Calibri" w:hAnsi="Calibri"/>
          <w:color w:val="auto"/>
          <w:vertAlign w:val="superscript"/>
          <w:lang w:val="en-GB" w:eastAsia="en-GB"/>
        </w:rPr>
        <w:t>th</w:t>
      </w:r>
      <w:r>
        <w:rPr>
          <w:rFonts w:ascii="Calibri" w:hAnsi="Calibri"/>
          <w:color w:val="auto"/>
          <w:lang w:val="en-GB" w:eastAsia="en-GB"/>
        </w:rPr>
        <w:t xml:space="preserve"> June rang Carol House at EDDC.  She advised she was inundated with work and to send an email to </w:t>
      </w:r>
      <w:hyperlink r:id="rId7" w:history="1">
        <w:r w:rsidRPr="00C07E68">
          <w:rPr>
            <w:rStyle w:val="Hyperlink"/>
            <w:rFonts w:ascii="Calibri" w:hAnsi="Calibri"/>
            <w:lang w:val="en-GB" w:eastAsia="en-GB"/>
          </w:rPr>
          <w:t>s106@eastdevon.gov.uk</w:t>
        </w:r>
      </w:hyperlink>
      <w:r>
        <w:rPr>
          <w:rFonts w:ascii="Calibri" w:hAnsi="Calibri"/>
          <w:color w:val="auto"/>
          <w:lang w:val="en-GB" w:eastAsia="en-GB"/>
        </w:rPr>
        <w:t xml:space="preserve"> which was </w:t>
      </w:r>
      <w:r w:rsidR="00652836">
        <w:rPr>
          <w:rFonts w:ascii="Calibri" w:hAnsi="Calibri"/>
          <w:color w:val="auto"/>
          <w:lang w:val="en-GB" w:eastAsia="en-GB"/>
        </w:rPr>
        <w:t>sent</w:t>
      </w:r>
      <w:r>
        <w:rPr>
          <w:rFonts w:ascii="Calibri" w:hAnsi="Calibri"/>
          <w:color w:val="auto"/>
          <w:lang w:val="en-GB" w:eastAsia="en-GB"/>
        </w:rPr>
        <w:t xml:space="preserve"> that day.</w:t>
      </w:r>
    </w:p>
    <w:p w14:paraId="1F37013C" w14:textId="77777777" w:rsidR="00B44F9A" w:rsidRPr="00B44F9A" w:rsidRDefault="00B44F9A">
      <w:pPr>
        <w:rPr>
          <w:rFonts w:ascii="Calibri" w:hAnsi="Calibri"/>
          <w:b/>
          <w:bCs/>
          <w:color w:val="auto"/>
          <w:lang w:val="en-GB" w:eastAsia="en-GB"/>
        </w:rPr>
      </w:pPr>
    </w:p>
    <w:p w14:paraId="34B4C9DD" w14:textId="3889B297" w:rsidR="00652836" w:rsidRPr="00787A2E" w:rsidRDefault="00652836" w:rsidP="00652836">
      <w:pPr>
        <w:pStyle w:val="NoSpacing"/>
        <w:rPr>
          <w:rFonts w:ascii="Calibri" w:hAnsi="Calibri" w:cs="Calibri"/>
          <w:lang w:eastAsia="en-GB"/>
        </w:rPr>
      </w:pPr>
      <w:r w:rsidRPr="00787A2E">
        <w:rPr>
          <w:rFonts w:ascii="Calibri" w:hAnsi="Calibri" w:cs="Calibri"/>
          <w:shd w:val="clear" w:color="auto" w:fill="FFFFFF"/>
        </w:rPr>
        <w:t xml:space="preserve">Diane Frost </w:t>
      </w:r>
      <w:r w:rsidRPr="00787A2E">
        <w:rPr>
          <w:rFonts w:ascii="Calibri" w:hAnsi="Calibri" w:cs="Calibri"/>
          <w:lang w:eastAsia="en-GB"/>
        </w:rPr>
        <w:t xml:space="preserve">Clerk,                                                              Date: </w:t>
      </w:r>
      <w:r>
        <w:rPr>
          <w:rFonts w:ascii="Calibri" w:hAnsi="Calibri" w:cs="Calibri"/>
          <w:lang w:eastAsia="en-GB"/>
        </w:rPr>
        <w:t>2</w:t>
      </w:r>
      <w:r>
        <w:rPr>
          <w:rFonts w:ascii="Calibri" w:hAnsi="Calibri" w:cs="Calibri"/>
          <w:lang w:eastAsia="en-GB"/>
        </w:rPr>
        <w:t>9</w:t>
      </w:r>
      <w:r w:rsidRPr="00652836">
        <w:rPr>
          <w:rFonts w:ascii="Calibri" w:hAnsi="Calibri" w:cs="Calibri"/>
          <w:vertAlign w:val="superscript"/>
          <w:lang w:eastAsia="en-GB"/>
        </w:rPr>
        <w:t>th</w:t>
      </w:r>
      <w:r>
        <w:rPr>
          <w:rFonts w:ascii="Calibri" w:hAnsi="Calibri" w:cs="Calibri"/>
          <w:lang w:eastAsia="en-GB"/>
        </w:rPr>
        <w:t xml:space="preserve"> June</w:t>
      </w:r>
      <w:r>
        <w:rPr>
          <w:rFonts w:ascii="Calibri" w:hAnsi="Calibri" w:cs="Calibri"/>
          <w:lang w:eastAsia="en-GB"/>
        </w:rPr>
        <w:t xml:space="preserve"> </w:t>
      </w:r>
      <w:r w:rsidRPr="00787A2E">
        <w:rPr>
          <w:rFonts w:ascii="Calibri" w:hAnsi="Calibri" w:cs="Calibri"/>
          <w:lang w:eastAsia="en-GB"/>
        </w:rPr>
        <w:t>2023</w:t>
      </w:r>
    </w:p>
    <w:p w14:paraId="16B0F329" w14:textId="77777777" w:rsidR="00652836" w:rsidRPr="00787A2E" w:rsidRDefault="00652836" w:rsidP="00652836">
      <w:pPr>
        <w:pStyle w:val="NoSpacing"/>
        <w:rPr>
          <w:rFonts w:ascii="Calibri" w:hAnsi="Calibri" w:cs="Calibri"/>
          <w:lang w:eastAsia="en-GB"/>
        </w:rPr>
      </w:pPr>
      <w:r w:rsidRPr="00787A2E">
        <w:rPr>
          <w:rFonts w:ascii="Calibri" w:hAnsi="Calibri" w:cs="Calibri"/>
          <w:lang w:eastAsia="en-GB"/>
        </w:rPr>
        <w:t xml:space="preserve">Yarcombe Parish Council                                                                     </w:t>
      </w:r>
    </w:p>
    <w:p w14:paraId="7D2D63AE" w14:textId="77777777" w:rsidR="00B44F9A" w:rsidRPr="00B44F9A" w:rsidRDefault="00B44F9A">
      <w:pPr>
        <w:rPr>
          <w:rFonts w:ascii="Calibri" w:hAnsi="Calibri"/>
          <w:b/>
          <w:bCs/>
          <w:color w:val="auto"/>
          <w:lang w:val="en-GB" w:eastAsia="en-GB"/>
        </w:rPr>
      </w:pPr>
    </w:p>
    <w:sectPr w:rsidR="00B44F9A" w:rsidRPr="00B44F9A" w:rsidSect="00D07E2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5AEC" w14:textId="77777777" w:rsidR="00652836" w:rsidRDefault="0065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240276"/>
      <w:docPartObj>
        <w:docPartGallery w:val="Page Numbers (Bottom of Page)"/>
        <w:docPartUnique/>
      </w:docPartObj>
    </w:sdtPr>
    <w:sdtEndPr>
      <w:rPr>
        <w:noProof/>
      </w:rPr>
    </w:sdtEndPr>
    <w:sdtContent>
      <w:p w14:paraId="710B9E1B" w14:textId="5788EB08" w:rsidR="00652836" w:rsidRDefault="00652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F9C74" w14:textId="77777777" w:rsidR="00CF6C63" w:rsidRPr="00CF6C63" w:rsidRDefault="00CF6C63" w:rsidP="00CF6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950" w14:textId="77777777" w:rsidR="00652836" w:rsidRDefault="0065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BCCB" w14:textId="77777777" w:rsidR="00652836" w:rsidRDefault="0065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D1AE" w14:textId="77777777" w:rsidR="00652836" w:rsidRDefault="00652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AEC2" w14:textId="77777777" w:rsidR="00652836" w:rsidRDefault="0065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1"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271836">
    <w:abstractNumId w:val="15"/>
  </w:num>
  <w:num w:numId="2" w16cid:durableId="603732875">
    <w:abstractNumId w:val="4"/>
  </w:num>
  <w:num w:numId="3" w16cid:durableId="748387274">
    <w:abstractNumId w:val="19"/>
  </w:num>
  <w:num w:numId="4" w16cid:durableId="396704873">
    <w:abstractNumId w:val="16"/>
  </w:num>
  <w:num w:numId="5" w16cid:durableId="961617547">
    <w:abstractNumId w:val="6"/>
  </w:num>
  <w:num w:numId="6" w16cid:durableId="105738011">
    <w:abstractNumId w:val="5"/>
  </w:num>
  <w:num w:numId="7" w16cid:durableId="2128355951">
    <w:abstractNumId w:val="12"/>
  </w:num>
  <w:num w:numId="8" w16cid:durableId="932932007">
    <w:abstractNumId w:val="10"/>
  </w:num>
  <w:num w:numId="9" w16cid:durableId="277445123">
    <w:abstractNumId w:val="2"/>
  </w:num>
  <w:num w:numId="10" w16cid:durableId="1669476742">
    <w:abstractNumId w:val="18"/>
  </w:num>
  <w:num w:numId="11" w16cid:durableId="2114470991">
    <w:abstractNumId w:val="0"/>
  </w:num>
  <w:num w:numId="12" w16cid:durableId="1111240013">
    <w:abstractNumId w:val="21"/>
  </w:num>
  <w:num w:numId="13" w16cid:durableId="323749915">
    <w:abstractNumId w:val="20"/>
  </w:num>
  <w:num w:numId="14" w16cid:durableId="1975215020">
    <w:abstractNumId w:val="9"/>
  </w:num>
  <w:num w:numId="15" w16cid:durableId="824777661">
    <w:abstractNumId w:val="13"/>
  </w:num>
  <w:num w:numId="16" w16cid:durableId="747655645">
    <w:abstractNumId w:val="3"/>
  </w:num>
  <w:num w:numId="17" w16cid:durableId="1310134388">
    <w:abstractNumId w:val="11"/>
  </w:num>
  <w:num w:numId="18" w16cid:durableId="236980883">
    <w:abstractNumId w:val="1"/>
  </w:num>
  <w:num w:numId="19" w16cid:durableId="869957445">
    <w:abstractNumId w:val="7"/>
  </w:num>
  <w:num w:numId="20" w16cid:durableId="852186108">
    <w:abstractNumId w:val="8"/>
  </w:num>
  <w:num w:numId="21" w16cid:durableId="1311204661">
    <w:abstractNumId w:val="17"/>
  </w:num>
  <w:num w:numId="22" w16cid:durableId="135438338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5781"/>
    <w:rsid w:val="00025EDA"/>
    <w:rsid w:val="00036710"/>
    <w:rsid w:val="000374B9"/>
    <w:rsid w:val="000449C4"/>
    <w:rsid w:val="000466B6"/>
    <w:rsid w:val="000515D8"/>
    <w:rsid w:val="00053D18"/>
    <w:rsid w:val="00054714"/>
    <w:rsid w:val="00063F00"/>
    <w:rsid w:val="00072211"/>
    <w:rsid w:val="000752E6"/>
    <w:rsid w:val="000773F2"/>
    <w:rsid w:val="00080731"/>
    <w:rsid w:val="000807A1"/>
    <w:rsid w:val="00080D6F"/>
    <w:rsid w:val="00087C1D"/>
    <w:rsid w:val="000A0C94"/>
    <w:rsid w:val="000A2E35"/>
    <w:rsid w:val="000B0B20"/>
    <w:rsid w:val="000B39E3"/>
    <w:rsid w:val="000B4390"/>
    <w:rsid w:val="000B54B2"/>
    <w:rsid w:val="000B6D97"/>
    <w:rsid w:val="000B6F53"/>
    <w:rsid w:val="000C3F4E"/>
    <w:rsid w:val="000C495F"/>
    <w:rsid w:val="000C566A"/>
    <w:rsid w:val="000C6B28"/>
    <w:rsid w:val="000C6E3B"/>
    <w:rsid w:val="000D6A2C"/>
    <w:rsid w:val="000E058A"/>
    <w:rsid w:val="000E562F"/>
    <w:rsid w:val="000E5AA0"/>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18E2"/>
    <w:rsid w:val="00192294"/>
    <w:rsid w:val="00194352"/>
    <w:rsid w:val="00196377"/>
    <w:rsid w:val="001A47D9"/>
    <w:rsid w:val="001A5B89"/>
    <w:rsid w:val="001A7489"/>
    <w:rsid w:val="001A7580"/>
    <w:rsid w:val="001B26DD"/>
    <w:rsid w:val="001C1126"/>
    <w:rsid w:val="001C37B0"/>
    <w:rsid w:val="001C4E2C"/>
    <w:rsid w:val="001F2CF0"/>
    <w:rsid w:val="001F4772"/>
    <w:rsid w:val="001F5189"/>
    <w:rsid w:val="001F51B8"/>
    <w:rsid w:val="002010C3"/>
    <w:rsid w:val="00203BE6"/>
    <w:rsid w:val="002054F9"/>
    <w:rsid w:val="00207A7A"/>
    <w:rsid w:val="002144AB"/>
    <w:rsid w:val="0021651A"/>
    <w:rsid w:val="00216C36"/>
    <w:rsid w:val="00224782"/>
    <w:rsid w:val="0022571B"/>
    <w:rsid w:val="00226287"/>
    <w:rsid w:val="002262BB"/>
    <w:rsid w:val="002266C8"/>
    <w:rsid w:val="00226A35"/>
    <w:rsid w:val="00227146"/>
    <w:rsid w:val="00227BDC"/>
    <w:rsid w:val="00230A66"/>
    <w:rsid w:val="00235588"/>
    <w:rsid w:val="0024026C"/>
    <w:rsid w:val="002436AE"/>
    <w:rsid w:val="00243771"/>
    <w:rsid w:val="00247214"/>
    <w:rsid w:val="00253416"/>
    <w:rsid w:val="002562FB"/>
    <w:rsid w:val="0025690A"/>
    <w:rsid w:val="00257A2B"/>
    <w:rsid w:val="00260A2D"/>
    <w:rsid w:val="00265009"/>
    <w:rsid w:val="00274E4F"/>
    <w:rsid w:val="00276623"/>
    <w:rsid w:val="00281F70"/>
    <w:rsid w:val="00283896"/>
    <w:rsid w:val="00286E31"/>
    <w:rsid w:val="002918DB"/>
    <w:rsid w:val="00295C0A"/>
    <w:rsid w:val="00296CE0"/>
    <w:rsid w:val="00297CB7"/>
    <w:rsid w:val="002A0171"/>
    <w:rsid w:val="002A6E3D"/>
    <w:rsid w:val="002B0102"/>
    <w:rsid w:val="002B3362"/>
    <w:rsid w:val="002B3B66"/>
    <w:rsid w:val="002B494A"/>
    <w:rsid w:val="002B53D1"/>
    <w:rsid w:val="002B6340"/>
    <w:rsid w:val="002C1B69"/>
    <w:rsid w:val="002C2416"/>
    <w:rsid w:val="002C6B1D"/>
    <w:rsid w:val="002C6F33"/>
    <w:rsid w:val="002D1286"/>
    <w:rsid w:val="002D1D2E"/>
    <w:rsid w:val="002D2653"/>
    <w:rsid w:val="002D46A9"/>
    <w:rsid w:val="002D70A3"/>
    <w:rsid w:val="002D786A"/>
    <w:rsid w:val="002E1805"/>
    <w:rsid w:val="002E5B40"/>
    <w:rsid w:val="002E5F06"/>
    <w:rsid w:val="002E6273"/>
    <w:rsid w:val="002E75FC"/>
    <w:rsid w:val="002F1DAD"/>
    <w:rsid w:val="002F2134"/>
    <w:rsid w:val="002F45FF"/>
    <w:rsid w:val="002F5E1F"/>
    <w:rsid w:val="002F72EE"/>
    <w:rsid w:val="003113A4"/>
    <w:rsid w:val="0031757C"/>
    <w:rsid w:val="00317B90"/>
    <w:rsid w:val="00317D81"/>
    <w:rsid w:val="0032006C"/>
    <w:rsid w:val="00320E2A"/>
    <w:rsid w:val="003220ED"/>
    <w:rsid w:val="00330F8D"/>
    <w:rsid w:val="003313A6"/>
    <w:rsid w:val="00334A27"/>
    <w:rsid w:val="003425DB"/>
    <w:rsid w:val="00345242"/>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8488B"/>
    <w:rsid w:val="0038632D"/>
    <w:rsid w:val="00390284"/>
    <w:rsid w:val="003927C6"/>
    <w:rsid w:val="00393C3F"/>
    <w:rsid w:val="00394CB9"/>
    <w:rsid w:val="003968A8"/>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6F6E"/>
    <w:rsid w:val="003F783A"/>
    <w:rsid w:val="004024E4"/>
    <w:rsid w:val="00403753"/>
    <w:rsid w:val="0040389D"/>
    <w:rsid w:val="004213BF"/>
    <w:rsid w:val="00423672"/>
    <w:rsid w:val="00424EB5"/>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70568"/>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213E"/>
    <w:rsid w:val="004C465B"/>
    <w:rsid w:val="004C4AD2"/>
    <w:rsid w:val="004C5E77"/>
    <w:rsid w:val="004D0089"/>
    <w:rsid w:val="004D17F0"/>
    <w:rsid w:val="004E0D8D"/>
    <w:rsid w:val="004E3317"/>
    <w:rsid w:val="004E60B5"/>
    <w:rsid w:val="004E6676"/>
    <w:rsid w:val="004F2717"/>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F"/>
    <w:rsid w:val="00562A39"/>
    <w:rsid w:val="005718B0"/>
    <w:rsid w:val="00571B1A"/>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5342"/>
    <w:rsid w:val="005E2A03"/>
    <w:rsid w:val="005E362E"/>
    <w:rsid w:val="005E543E"/>
    <w:rsid w:val="005E7A46"/>
    <w:rsid w:val="005E7D8A"/>
    <w:rsid w:val="005F10AD"/>
    <w:rsid w:val="005F25CF"/>
    <w:rsid w:val="005F6A91"/>
    <w:rsid w:val="005F7E63"/>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6250"/>
    <w:rsid w:val="00652836"/>
    <w:rsid w:val="00657407"/>
    <w:rsid w:val="006611AC"/>
    <w:rsid w:val="00661859"/>
    <w:rsid w:val="006638C5"/>
    <w:rsid w:val="00671C1A"/>
    <w:rsid w:val="006725A7"/>
    <w:rsid w:val="00673AE8"/>
    <w:rsid w:val="00673B83"/>
    <w:rsid w:val="00674052"/>
    <w:rsid w:val="00674EBE"/>
    <w:rsid w:val="006765F2"/>
    <w:rsid w:val="00676B33"/>
    <w:rsid w:val="00676BC4"/>
    <w:rsid w:val="00676D5E"/>
    <w:rsid w:val="0068028C"/>
    <w:rsid w:val="006809B6"/>
    <w:rsid w:val="00681AC8"/>
    <w:rsid w:val="00681E18"/>
    <w:rsid w:val="00682222"/>
    <w:rsid w:val="00683BDB"/>
    <w:rsid w:val="0069026C"/>
    <w:rsid w:val="006929EC"/>
    <w:rsid w:val="0069503A"/>
    <w:rsid w:val="0069549C"/>
    <w:rsid w:val="006A08FA"/>
    <w:rsid w:val="006A21BC"/>
    <w:rsid w:val="006A6AC9"/>
    <w:rsid w:val="006A785C"/>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0791"/>
    <w:rsid w:val="00701B91"/>
    <w:rsid w:val="0070262F"/>
    <w:rsid w:val="00705182"/>
    <w:rsid w:val="0070721A"/>
    <w:rsid w:val="00712366"/>
    <w:rsid w:val="007130EB"/>
    <w:rsid w:val="00723ECB"/>
    <w:rsid w:val="00724EB7"/>
    <w:rsid w:val="00727481"/>
    <w:rsid w:val="0073163F"/>
    <w:rsid w:val="007328FF"/>
    <w:rsid w:val="00735070"/>
    <w:rsid w:val="00735B4D"/>
    <w:rsid w:val="00737CBC"/>
    <w:rsid w:val="007401DF"/>
    <w:rsid w:val="0074585A"/>
    <w:rsid w:val="007470D2"/>
    <w:rsid w:val="00752118"/>
    <w:rsid w:val="00752424"/>
    <w:rsid w:val="007558DE"/>
    <w:rsid w:val="00756A1F"/>
    <w:rsid w:val="00756ECB"/>
    <w:rsid w:val="007600A2"/>
    <w:rsid w:val="007608C2"/>
    <w:rsid w:val="00760EDC"/>
    <w:rsid w:val="00762F4D"/>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222"/>
    <w:rsid w:val="007B0285"/>
    <w:rsid w:val="007B1B65"/>
    <w:rsid w:val="007B4441"/>
    <w:rsid w:val="007B5E95"/>
    <w:rsid w:val="007B7C05"/>
    <w:rsid w:val="007C7288"/>
    <w:rsid w:val="007D151C"/>
    <w:rsid w:val="007D29E2"/>
    <w:rsid w:val="007D6CB1"/>
    <w:rsid w:val="007D76FC"/>
    <w:rsid w:val="007D7A88"/>
    <w:rsid w:val="007E1C1B"/>
    <w:rsid w:val="007E4553"/>
    <w:rsid w:val="007E7BE8"/>
    <w:rsid w:val="007F1C83"/>
    <w:rsid w:val="007F4B68"/>
    <w:rsid w:val="007F605B"/>
    <w:rsid w:val="008014F0"/>
    <w:rsid w:val="008022AF"/>
    <w:rsid w:val="00806F25"/>
    <w:rsid w:val="00807537"/>
    <w:rsid w:val="008079EC"/>
    <w:rsid w:val="00812BDD"/>
    <w:rsid w:val="00813ADC"/>
    <w:rsid w:val="00815B6D"/>
    <w:rsid w:val="00816821"/>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2ED2"/>
    <w:rsid w:val="008863F0"/>
    <w:rsid w:val="008902BC"/>
    <w:rsid w:val="008905F2"/>
    <w:rsid w:val="008908B9"/>
    <w:rsid w:val="008926ED"/>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01FB"/>
    <w:rsid w:val="008C1C22"/>
    <w:rsid w:val="008C280B"/>
    <w:rsid w:val="008C2ECB"/>
    <w:rsid w:val="008C6339"/>
    <w:rsid w:val="008C770A"/>
    <w:rsid w:val="008D1647"/>
    <w:rsid w:val="008D2313"/>
    <w:rsid w:val="008D6A1F"/>
    <w:rsid w:val="008D754A"/>
    <w:rsid w:val="008E0F2D"/>
    <w:rsid w:val="008E482B"/>
    <w:rsid w:val="008E6474"/>
    <w:rsid w:val="008F02A9"/>
    <w:rsid w:val="008F4189"/>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51E69"/>
    <w:rsid w:val="009524B2"/>
    <w:rsid w:val="00954BBE"/>
    <w:rsid w:val="00955960"/>
    <w:rsid w:val="00960183"/>
    <w:rsid w:val="00961802"/>
    <w:rsid w:val="00961950"/>
    <w:rsid w:val="00964629"/>
    <w:rsid w:val="0096462A"/>
    <w:rsid w:val="00970439"/>
    <w:rsid w:val="00972077"/>
    <w:rsid w:val="00972BC9"/>
    <w:rsid w:val="0097507D"/>
    <w:rsid w:val="00980075"/>
    <w:rsid w:val="009820A9"/>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18D"/>
    <w:rsid w:val="009C2465"/>
    <w:rsid w:val="009C72C1"/>
    <w:rsid w:val="009D044F"/>
    <w:rsid w:val="009D1824"/>
    <w:rsid w:val="009D1D10"/>
    <w:rsid w:val="009D46A1"/>
    <w:rsid w:val="009D7244"/>
    <w:rsid w:val="009E1BC2"/>
    <w:rsid w:val="009E2D56"/>
    <w:rsid w:val="009E35DA"/>
    <w:rsid w:val="009E3AFE"/>
    <w:rsid w:val="009E7019"/>
    <w:rsid w:val="009F12F6"/>
    <w:rsid w:val="009F2872"/>
    <w:rsid w:val="009F5589"/>
    <w:rsid w:val="009F65EC"/>
    <w:rsid w:val="00A00BE9"/>
    <w:rsid w:val="00A01F3C"/>
    <w:rsid w:val="00A06E7E"/>
    <w:rsid w:val="00A071D9"/>
    <w:rsid w:val="00A119C5"/>
    <w:rsid w:val="00A122F1"/>
    <w:rsid w:val="00A12341"/>
    <w:rsid w:val="00A12851"/>
    <w:rsid w:val="00A13440"/>
    <w:rsid w:val="00A15EF7"/>
    <w:rsid w:val="00A20D69"/>
    <w:rsid w:val="00A21491"/>
    <w:rsid w:val="00A239E0"/>
    <w:rsid w:val="00A24CAF"/>
    <w:rsid w:val="00A26F9C"/>
    <w:rsid w:val="00A277AC"/>
    <w:rsid w:val="00A30CF7"/>
    <w:rsid w:val="00A3493A"/>
    <w:rsid w:val="00A37D4D"/>
    <w:rsid w:val="00A409B7"/>
    <w:rsid w:val="00A42DEB"/>
    <w:rsid w:val="00A51FF9"/>
    <w:rsid w:val="00A54734"/>
    <w:rsid w:val="00A54A1D"/>
    <w:rsid w:val="00A6106B"/>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138E"/>
    <w:rsid w:val="00AB239B"/>
    <w:rsid w:val="00AB4E23"/>
    <w:rsid w:val="00AC089E"/>
    <w:rsid w:val="00AC0EAE"/>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563"/>
    <w:rsid w:val="00B71D57"/>
    <w:rsid w:val="00B7468D"/>
    <w:rsid w:val="00B74EDD"/>
    <w:rsid w:val="00B754E5"/>
    <w:rsid w:val="00B812B1"/>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908"/>
    <w:rsid w:val="00BE6C59"/>
    <w:rsid w:val="00BE7EBB"/>
    <w:rsid w:val="00BF1827"/>
    <w:rsid w:val="00BF400D"/>
    <w:rsid w:val="00C01446"/>
    <w:rsid w:val="00C04AFE"/>
    <w:rsid w:val="00C075D3"/>
    <w:rsid w:val="00C1126E"/>
    <w:rsid w:val="00C114E2"/>
    <w:rsid w:val="00C13920"/>
    <w:rsid w:val="00C22D55"/>
    <w:rsid w:val="00C23772"/>
    <w:rsid w:val="00C33782"/>
    <w:rsid w:val="00C35CA1"/>
    <w:rsid w:val="00C442AF"/>
    <w:rsid w:val="00C4522A"/>
    <w:rsid w:val="00C45646"/>
    <w:rsid w:val="00C46591"/>
    <w:rsid w:val="00C521F0"/>
    <w:rsid w:val="00C52DE5"/>
    <w:rsid w:val="00C52FE8"/>
    <w:rsid w:val="00C569C0"/>
    <w:rsid w:val="00C56FF1"/>
    <w:rsid w:val="00C57023"/>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C7582"/>
    <w:rsid w:val="00CD066B"/>
    <w:rsid w:val="00CD3E09"/>
    <w:rsid w:val="00CE42A0"/>
    <w:rsid w:val="00CF4A91"/>
    <w:rsid w:val="00CF6BD5"/>
    <w:rsid w:val="00CF6C63"/>
    <w:rsid w:val="00D00019"/>
    <w:rsid w:val="00D02DA8"/>
    <w:rsid w:val="00D0565D"/>
    <w:rsid w:val="00D07771"/>
    <w:rsid w:val="00D07E24"/>
    <w:rsid w:val="00D13DE4"/>
    <w:rsid w:val="00D211E5"/>
    <w:rsid w:val="00D24862"/>
    <w:rsid w:val="00D27618"/>
    <w:rsid w:val="00D3239F"/>
    <w:rsid w:val="00D34A6F"/>
    <w:rsid w:val="00D3610E"/>
    <w:rsid w:val="00D4185A"/>
    <w:rsid w:val="00D41EFD"/>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5D5D"/>
    <w:rsid w:val="00D872CF"/>
    <w:rsid w:val="00D87AF5"/>
    <w:rsid w:val="00D963B6"/>
    <w:rsid w:val="00D96A0E"/>
    <w:rsid w:val="00DA2B11"/>
    <w:rsid w:val="00DA3962"/>
    <w:rsid w:val="00DB0501"/>
    <w:rsid w:val="00DB126B"/>
    <w:rsid w:val="00DB13F2"/>
    <w:rsid w:val="00DB6C3D"/>
    <w:rsid w:val="00DC2943"/>
    <w:rsid w:val="00DC3421"/>
    <w:rsid w:val="00DC4E60"/>
    <w:rsid w:val="00DC7D1C"/>
    <w:rsid w:val="00DD1021"/>
    <w:rsid w:val="00DD26D1"/>
    <w:rsid w:val="00DD3676"/>
    <w:rsid w:val="00DD727F"/>
    <w:rsid w:val="00DE1374"/>
    <w:rsid w:val="00DE787E"/>
    <w:rsid w:val="00DE7CFE"/>
    <w:rsid w:val="00DF25E9"/>
    <w:rsid w:val="00DF2D5A"/>
    <w:rsid w:val="00DF4CEF"/>
    <w:rsid w:val="00E013CF"/>
    <w:rsid w:val="00E02D59"/>
    <w:rsid w:val="00E02E0B"/>
    <w:rsid w:val="00E0452C"/>
    <w:rsid w:val="00E12CB9"/>
    <w:rsid w:val="00E1635E"/>
    <w:rsid w:val="00E23B6A"/>
    <w:rsid w:val="00E2407F"/>
    <w:rsid w:val="00E24F77"/>
    <w:rsid w:val="00E31B0F"/>
    <w:rsid w:val="00E32360"/>
    <w:rsid w:val="00E339BD"/>
    <w:rsid w:val="00E33BF6"/>
    <w:rsid w:val="00E366E7"/>
    <w:rsid w:val="00E37A7C"/>
    <w:rsid w:val="00E37DE7"/>
    <w:rsid w:val="00E40E80"/>
    <w:rsid w:val="00E4545A"/>
    <w:rsid w:val="00E459A7"/>
    <w:rsid w:val="00E503C7"/>
    <w:rsid w:val="00E50DC0"/>
    <w:rsid w:val="00E5274E"/>
    <w:rsid w:val="00E578EC"/>
    <w:rsid w:val="00E60A21"/>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411E"/>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5DB6"/>
    <w:rsid w:val="00F007D3"/>
    <w:rsid w:val="00F02BC7"/>
    <w:rsid w:val="00F02BE4"/>
    <w:rsid w:val="00F032B3"/>
    <w:rsid w:val="00F037BC"/>
    <w:rsid w:val="00F04A17"/>
    <w:rsid w:val="00F05A3D"/>
    <w:rsid w:val="00F12C9B"/>
    <w:rsid w:val="00F131C9"/>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1D72"/>
    <w:rsid w:val="00FB2AA1"/>
    <w:rsid w:val="00FB441E"/>
    <w:rsid w:val="00FB572C"/>
    <w:rsid w:val="00FB754D"/>
    <w:rsid w:val="00FC0C20"/>
    <w:rsid w:val="00FC1732"/>
    <w:rsid w:val="00FC369D"/>
    <w:rsid w:val="00FC7D9E"/>
    <w:rsid w:val="00FD20F1"/>
    <w:rsid w:val="00FD224B"/>
    <w:rsid w:val="00FE031D"/>
    <w:rsid w:val="00FE2F54"/>
    <w:rsid w:val="00FE35D9"/>
    <w:rsid w:val="00FE5CA7"/>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106@eastdev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martin</dc:creator>
  <cp:lastModifiedBy>Diane Frost</cp:lastModifiedBy>
  <cp:revision>13</cp:revision>
  <cp:lastPrinted>2023-01-01T10:28:00Z</cp:lastPrinted>
  <dcterms:created xsi:type="dcterms:W3CDTF">2023-06-06T14:13:00Z</dcterms:created>
  <dcterms:modified xsi:type="dcterms:W3CDTF">2023-06-29T07:57:00Z</dcterms:modified>
</cp:coreProperties>
</file>